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04" w:rsidRDefault="00383604" w:rsidP="00383604">
      <w:pPr>
        <w:pStyle w:val="NormalWeb"/>
        <w:spacing w:before="0" w:beforeAutospacing="0" w:after="0" w:afterAutospacing="0"/>
      </w:pPr>
      <w:r>
        <w:rPr>
          <w:rFonts w:ascii="Times New Roman" w:hAnsi="Times New Roman" w:cs="Times New Roman"/>
          <w:b/>
          <w:bCs/>
          <w:color w:val="000000"/>
          <w:sz w:val="24"/>
          <w:szCs w:val="24"/>
        </w:rPr>
        <w:t>Hemispheres: The Tufts Journal of International Affairs</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color w:val="000000"/>
          <w:sz w:val="24"/>
          <w:szCs w:val="24"/>
        </w:rPr>
        <w:t xml:space="preserve">Hemispheres, The Tufts Undergraduate Journal of International Affairs, one of the oldest undergraduate journals in the field, is now accepting submissions relating to this year’s theme of </w:t>
      </w:r>
      <w:r>
        <w:rPr>
          <w:rFonts w:ascii="Times New Roman" w:hAnsi="Times New Roman" w:cs="Times New Roman"/>
          <w:b/>
          <w:bCs/>
          <w:i/>
          <w:iCs/>
          <w:color w:val="000000"/>
          <w:sz w:val="24"/>
          <w:szCs w:val="24"/>
        </w:rPr>
        <w:t>Global Visions, Local Interests</w:t>
      </w:r>
      <w:r>
        <w:rPr>
          <w:rFonts w:ascii="Times New Roman" w:hAnsi="Times New Roman" w:cs="Times New Roman"/>
          <w:color w:val="000000"/>
          <w:sz w:val="24"/>
          <w:szCs w:val="24"/>
        </w:rPr>
        <w:t xml:space="preserve">. Submissions should be research articles, approx. 5000-8000 words, written by undergraduates in a broad range of fields relevant to international affairs. To view paper requirements and guidelines, please visit </w:t>
      </w:r>
      <w:hyperlink r:id="rId4" w:tgtFrame="_blank" w:history="1">
        <w:r>
          <w:rPr>
            <w:rStyle w:val="Hyperlink"/>
            <w:rFonts w:ascii="Times New Roman" w:hAnsi="Times New Roman" w:cs="Times New Roman"/>
            <w:sz w:val="24"/>
            <w:szCs w:val="24"/>
          </w:rPr>
          <w:t>this link</w:t>
        </w:r>
      </w:hyperlink>
      <w:r>
        <w:rPr>
          <w:rFonts w:ascii="Times New Roman" w:hAnsi="Times New Roman" w:cs="Times New Roman"/>
          <w:color w:val="000000"/>
          <w:sz w:val="24"/>
          <w:szCs w:val="24"/>
        </w:rPr>
        <w:t xml:space="preserve">. To submit a paper, or if you have any questions or concerns, please contact </w:t>
      </w:r>
      <w:hyperlink r:id="rId5" w:tgtFrame="_blank" w:history="1">
        <w:r>
          <w:rPr>
            <w:rStyle w:val="Hyperlink"/>
            <w:rFonts w:ascii="Times New Roman" w:hAnsi="Times New Roman" w:cs="Times New Roman"/>
            <w:sz w:val="24"/>
            <w:szCs w:val="24"/>
          </w:rPr>
          <w:t>hemispheres@tufts.edu</w:t>
        </w:r>
      </w:hyperlink>
      <w:r>
        <w:rPr>
          <w:rFonts w:ascii="Times New Roman" w:hAnsi="Times New Roman" w:cs="Times New Roman"/>
          <w:color w:val="000000"/>
          <w:sz w:val="24"/>
          <w:szCs w:val="24"/>
        </w:rPr>
        <w:t>.</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b/>
          <w:bCs/>
          <w:color w:val="980000"/>
          <w:sz w:val="24"/>
          <w:szCs w:val="24"/>
        </w:rPr>
        <w:t>Submission Deadline: January 25th, 2019.</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color w:val="000000"/>
          <w:sz w:val="24"/>
          <w:szCs w:val="24"/>
        </w:rPr>
        <w:t>We welcome and encourage a broad interpretation of the theme. Potential research topics may include, but are not limited to:</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color w:val="000000"/>
          <w:sz w:val="24"/>
          <w:szCs w:val="24"/>
        </w:rPr>
        <w:t>Nationalism, Rise of Populism, Multilateral Organizations, Citizenship, Information Wars, Paradigm Shifts, Globalization and the Media, Global Electorates, International Norms, Language Politics, Falling Actors, Regionalism, Labor Disputes, Power of the Individual, Division and Democracy, Revolutionary Movements, Trade Wars, Global Social Networks, Transparency and Accountability, Climate Issues.</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color w:val="000000"/>
          <w:sz w:val="24"/>
          <w:szCs w:val="24"/>
        </w:rPr>
        <w:t>Sincerely,</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color w:val="000000"/>
          <w:sz w:val="24"/>
          <w:szCs w:val="24"/>
        </w:rPr>
        <w:t xml:space="preserve">Ria Mazumdar and Taylor </w:t>
      </w:r>
      <w:proofErr w:type="spellStart"/>
      <w:r>
        <w:rPr>
          <w:rFonts w:ascii="Times New Roman" w:hAnsi="Times New Roman" w:cs="Times New Roman"/>
          <w:color w:val="000000"/>
          <w:sz w:val="24"/>
          <w:szCs w:val="24"/>
        </w:rPr>
        <w:t>Wurts</w:t>
      </w:r>
      <w:proofErr w:type="spellEnd"/>
      <w:r>
        <w:rPr>
          <w:rFonts w:ascii="Times New Roman" w:hAnsi="Times New Roman" w:cs="Times New Roman"/>
          <w:color w:val="000000"/>
          <w:sz w:val="24"/>
          <w:szCs w:val="24"/>
        </w:rPr>
        <w:t xml:space="preserve"> </w:t>
      </w:r>
    </w:p>
    <w:p w:rsidR="00383604" w:rsidRDefault="00383604" w:rsidP="00383604"/>
    <w:p w:rsidR="00383604" w:rsidRDefault="00383604" w:rsidP="00383604">
      <w:pPr>
        <w:pStyle w:val="NormalWeb"/>
        <w:spacing w:before="0" w:beforeAutospacing="0" w:after="0" w:afterAutospacing="0"/>
      </w:pPr>
      <w:r>
        <w:rPr>
          <w:rFonts w:ascii="Times New Roman" w:hAnsi="Times New Roman" w:cs="Times New Roman"/>
          <w:color w:val="000000"/>
          <w:sz w:val="24"/>
          <w:szCs w:val="24"/>
        </w:rPr>
        <w:t>Co Editors-in-Chief</w:t>
      </w:r>
    </w:p>
    <w:p w:rsidR="00AA11F8" w:rsidRDefault="00AA11F8">
      <w:bookmarkStart w:id="0" w:name="_GoBack"/>
      <w:bookmarkEnd w:id="0"/>
    </w:p>
    <w:sectPr w:rsidR="00AA1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04"/>
    <w:rsid w:val="00307E3D"/>
    <w:rsid w:val="00383604"/>
    <w:rsid w:val="00475984"/>
    <w:rsid w:val="005214C9"/>
    <w:rsid w:val="005D4374"/>
    <w:rsid w:val="0070191D"/>
    <w:rsid w:val="00751A4B"/>
    <w:rsid w:val="008E693D"/>
    <w:rsid w:val="00AA11F8"/>
    <w:rsid w:val="00BC021E"/>
    <w:rsid w:val="00B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E2223-58C1-436F-8ABE-DFF73D3D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60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604"/>
    <w:rPr>
      <w:color w:val="0000FF"/>
      <w:u w:val="single"/>
    </w:rPr>
  </w:style>
  <w:style w:type="paragraph" w:styleId="NormalWeb">
    <w:name w:val="Normal (Web)"/>
    <w:basedOn w:val="Normal"/>
    <w:uiPriority w:val="99"/>
    <w:unhideWhenUsed/>
    <w:rsid w:val="003836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mispheres@tufts.edu" TargetMode="External"/><Relationship Id="rId4" Type="http://schemas.openxmlformats.org/officeDocument/2006/relationships/hyperlink" Target="https://urldefense.proofpoint.com/v2/url?u=https-3A__tuftshemispheres.org_submissions_article-2Dsubmissions_&amp;d=DwMFaQ&amp;c=WO-RGvefibhHBZq3fL85hQ&amp;r=8PGtAuTGav0Hb3DIZ-R4nCIAe9545xhJ7A8HpkNhw1A&amp;m=d1p920VPwmT2upwNyeEobNFaE0n5QDAaaMMr1P1yM9g&amp;s=DhmHtn8Ziudg7FItsshKa1lihLYp9zIjF7iycCp1qr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Laura M.</dc:creator>
  <cp:keywords/>
  <dc:description/>
  <cp:lastModifiedBy>Johnson, Laura M.</cp:lastModifiedBy>
  <cp:revision>1</cp:revision>
  <dcterms:created xsi:type="dcterms:W3CDTF">2018-12-05T18:51:00Z</dcterms:created>
  <dcterms:modified xsi:type="dcterms:W3CDTF">2018-12-05T18:52:00Z</dcterms:modified>
</cp:coreProperties>
</file>